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1280" w:lineRule="exact"/>
        <w:ind w:left="0" w:leftChars="0" w:right="0" w:rightChars="0" w:firstLine="0" w:firstLineChars="0"/>
        <w:jc w:val="distribute"/>
        <w:textAlignment w:val="auto"/>
        <w:outlineLvl w:val="9"/>
        <w:rPr>
          <w:rFonts w:hint="eastAsia" w:ascii="仿宋" w:hAnsi="仿宋" w:eastAsia="仿宋" w:cs="仿宋"/>
          <w:sz w:val="32"/>
          <w:szCs w:val="32"/>
        </w:rPr>
      </w:pPr>
      <w:r>
        <w:rPr>
          <w:rFonts w:hint="eastAsia" w:ascii="方正小标宋简体" w:eastAsia="方正小标宋简体"/>
          <w:snapToGrid w:val="0"/>
          <w:color w:val="FF0000"/>
          <w:spacing w:val="7"/>
          <w:w w:val="35"/>
          <w:kern w:val="0"/>
          <w:sz w:val="96"/>
          <w:szCs w:val="96"/>
          <w:fitText w:val="8394" w:id="0"/>
        </w:rPr>
        <w:t>中共长沙高新区人力资源公共服务中心总支部委员会文</w:t>
      </w:r>
      <w:r>
        <w:rPr>
          <w:rFonts w:hint="eastAsia" w:ascii="方正小标宋简体" w:eastAsia="方正小标宋简体"/>
          <w:snapToGrid w:val="0"/>
          <w:color w:val="FF0000"/>
          <w:spacing w:val="-2"/>
          <w:w w:val="35"/>
          <w:kern w:val="0"/>
          <w:sz w:val="96"/>
          <w:szCs w:val="96"/>
          <w:fitText w:val="8394" w:id="0"/>
        </w:rPr>
        <w:t>件</w:t>
      </w:r>
    </w:p>
    <w:p>
      <w:pPr>
        <w:snapToGrid w:val="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center"/>
        <w:textAlignment w:val="auto"/>
        <w:outlineLvl w:val="9"/>
        <w:rPr>
          <w:rFonts w:ascii="仿宋" w:hAnsi="仿宋" w:eastAsia="仿宋" w:cs="方正小标宋简体"/>
          <w:sz w:val="32"/>
          <w:szCs w:val="32"/>
        </w:rPr>
      </w:pPr>
      <w:r>
        <w:rPr>
          <w:rFonts w:hint="eastAsia" w:ascii="仿宋" w:hAnsi="仿宋" w:eastAsia="仿宋"/>
          <w:sz w:val="32"/>
          <w:szCs w:val="32"/>
        </w:rPr>
        <w:t>长高新</w:t>
      </w:r>
      <w:r>
        <w:rPr>
          <w:rFonts w:hint="eastAsia" w:ascii="仿宋" w:hAnsi="仿宋" w:eastAsia="仿宋"/>
          <w:sz w:val="32"/>
          <w:szCs w:val="32"/>
          <w:lang w:eastAsia="zh-CN"/>
        </w:rPr>
        <w:t>人力资源</w:t>
      </w:r>
      <w:r>
        <w:rPr>
          <w:rFonts w:hint="eastAsia" w:ascii="仿宋" w:hAnsi="仿宋" w:eastAsia="仿宋"/>
          <w:sz w:val="32"/>
          <w:szCs w:val="32"/>
        </w:rPr>
        <w:t>党〔201</w:t>
      </w:r>
      <w:r>
        <w:rPr>
          <w:rFonts w:hint="eastAsia" w:ascii="仿宋" w:hAnsi="仿宋" w:eastAsia="仿宋"/>
          <w:sz w:val="32"/>
          <w:szCs w:val="32"/>
          <w:lang w:val="en-US" w:eastAsia="zh-CN"/>
        </w:rPr>
        <w:t>8</w:t>
      </w: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号</w:t>
      </w:r>
    </w:p>
    <w:p>
      <w:pPr>
        <w:adjustRightInd w:val="0"/>
        <w:snapToGrid w:val="0"/>
        <w:jc w:val="center"/>
        <w:rPr>
          <w:rFonts w:ascii="方正小标宋简体" w:hAnsi="方正小标宋简体" w:eastAsia="方正小标宋简体" w:cs="方正小标宋简体"/>
          <w:sz w:val="36"/>
          <w:szCs w:val="36"/>
        </w:rPr>
      </w:pPr>
      <w:r>
        <w:rPr>
          <w:rFonts w:ascii="方正小标宋简体" w:eastAsia="方正小标宋简体"/>
          <w:color w:val="FF0000"/>
          <w:w w:val="40"/>
          <w:sz w:val="110"/>
          <w:szCs w:val="90"/>
        </w:rPr>
        <w:pict>
          <v:line id="Line 2" o:spid="_x0000_s2054" o:spt="20" style="position:absolute;left:0pt;margin-top:8.15pt;height:0pt;width:425.2pt;mso-position-horizontal:center;mso-position-horizontal-relative:margin;z-index:251672576;mso-width-relative:page;mso-height-relative:page;" stroked="t" coordsize="21600,21600">
            <v:path arrowok="t"/>
            <v:fill focussize="0,0"/>
            <v:stroke weight="2pt" color="#FF0000"/>
            <v:imagedata o:title=""/>
            <o:lock v:ext="edit"/>
          </v:line>
        </w:pic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center"/>
        <w:textAlignment w:val="auto"/>
        <w:outlineLvl w:val="9"/>
        <w:rPr>
          <w:rFonts w:hint="eastAsia" w:ascii="方正小标宋简体" w:hAnsi="黑体" w:eastAsia="方正小标宋简体"/>
          <w:sz w:val="36"/>
          <w:szCs w:val="36"/>
          <w:lang w:eastAsia="zh-CN"/>
        </w:rPr>
      </w:pPr>
      <w:r>
        <w:rPr>
          <w:rFonts w:hint="eastAsia" w:ascii="方正小标宋简体" w:hAnsi="黑体" w:eastAsia="方正小标宋简体"/>
          <w:sz w:val="36"/>
          <w:szCs w:val="36"/>
          <w:lang w:eastAsia="zh-CN"/>
        </w:rPr>
        <w:t>关于认真学习贯彻《中国共产党支部工作条例（试行）》的通知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snapToGrid w:val="0"/>
          <w:sz w:val="32"/>
          <w:szCs w:val="32"/>
          <w:lang w:eastAsia="zh-CN"/>
        </w:rPr>
      </w:pPr>
      <w:r>
        <w:rPr>
          <w:rFonts w:hint="eastAsia" w:ascii="仿宋" w:hAnsi="仿宋" w:eastAsia="仿宋"/>
          <w:snapToGrid w:val="0"/>
          <w:sz w:val="32"/>
          <w:szCs w:val="32"/>
          <w:lang w:eastAsia="zh-CN"/>
        </w:rPr>
        <w:t>各流动党员支部：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snapToGrid w:val="0"/>
          <w:sz w:val="32"/>
          <w:szCs w:val="32"/>
          <w:lang w:val="en-US" w:eastAsia="zh-CN"/>
        </w:rPr>
      </w:pPr>
      <w:r>
        <w:rPr>
          <w:rFonts w:hint="eastAsia" w:ascii="仿宋" w:hAnsi="仿宋" w:eastAsia="仿宋"/>
          <w:snapToGrid w:val="0"/>
          <w:sz w:val="32"/>
          <w:szCs w:val="32"/>
          <w:lang w:val="en-US" w:eastAsia="zh-CN"/>
        </w:rPr>
        <w:t xml:space="preserve">    近日，中共中央印发《中国共产党支部工作条例（试行）》（中发〔2018〕38号，以下简称《条例》）。《条例》根据党章和有关党内法规制定，对党支部工作作出全面规范，是新时代党支部建设的基本遵循。《条例》的制定和实施，对于加强党的组织建设，推动全面从严治党向基层延伸，全面提升党支部组织力，强化党支部政治功能，巩固党长期执政的组织基础，具有十分重要的意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0"/>
        <w:jc w:val="both"/>
        <w:textAlignment w:val="auto"/>
        <w:outlineLvl w:val="9"/>
        <w:rPr>
          <w:rFonts w:hint="eastAsia" w:ascii="仿宋" w:hAnsi="仿宋" w:eastAsia="仿宋"/>
          <w:snapToGrid w:val="0"/>
          <w:sz w:val="32"/>
          <w:szCs w:val="32"/>
          <w:lang w:val="en-US" w:eastAsia="zh-CN"/>
        </w:rPr>
      </w:pPr>
      <w:r>
        <w:rPr>
          <w:rFonts w:hint="eastAsia" w:ascii="仿宋" w:hAnsi="仿宋" w:eastAsia="仿宋"/>
          <w:snapToGrid w:val="0"/>
          <w:sz w:val="32"/>
          <w:szCs w:val="32"/>
          <w:lang w:val="en-US" w:eastAsia="zh-CN"/>
        </w:rPr>
        <w:t>中心党总支高度重视《条例》的学习贯彻工作，把切实抓好党支部工作作为党的组织建设的基本内容、管党治党的基本任务。各流动党员支部要认真学习贯彻《条例》要求，各支部书记要带头学习，要利用流动党员QQ群组织全体党员认真学习领会精神、弄懂内容、把握要求，全面提升党支部的组织力，推动基层各项党建工作提质增效，不断迈向新台阶，并将本支部学习贯彻《条例》情况在12月份“主题党日”活动中向总支书记汇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0"/>
        <w:jc w:val="both"/>
        <w:textAlignment w:val="auto"/>
        <w:outlineLvl w:val="9"/>
        <w:rPr>
          <w:rFonts w:hint="eastAsia" w:ascii="仿宋" w:hAnsi="仿宋" w:eastAsia="仿宋"/>
          <w:snapToGrid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0"/>
        <w:jc w:val="both"/>
        <w:textAlignment w:val="auto"/>
        <w:outlineLvl w:val="9"/>
        <w:rPr>
          <w:rFonts w:hint="eastAsia" w:ascii="仿宋" w:hAnsi="仿宋" w:eastAsia="仿宋"/>
          <w:snapToGrid w:val="0"/>
          <w:sz w:val="32"/>
          <w:szCs w:val="32"/>
          <w:lang w:eastAsia="zh-CN"/>
        </w:rPr>
      </w:pPr>
      <w:r>
        <w:rPr>
          <w:rFonts w:hint="eastAsia" w:ascii="仿宋" w:hAnsi="仿宋" w:eastAsia="仿宋"/>
          <w:snapToGrid w:val="0"/>
          <w:sz w:val="32"/>
          <w:szCs w:val="32"/>
          <w:lang w:eastAsia="zh-CN"/>
        </w:rPr>
        <w:t>附件：《中国共产党支部工作条例（试行）》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0"/>
        <w:jc w:val="both"/>
        <w:textAlignment w:val="auto"/>
        <w:outlineLvl w:val="9"/>
        <w:rPr>
          <w:rFonts w:hint="eastAsia" w:ascii="仿宋" w:hAnsi="仿宋" w:eastAsia="仿宋"/>
          <w:snapToGrid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0"/>
        <w:jc w:val="both"/>
        <w:textAlignment w:val="auto"/>
        <w:outlineLvl w:val="9"/>
        <w:rPr>
          <w:rFonts w:hint="eastAsia" w:ascii="仿宋" w:hAnsi="仿宋" w:eastAsia="仿宋"/>
          <w:snapToGrid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0"/>
        <w:jc w:val="both"/>
        <w:textAlignment w:val="auto"/>
        <w:outlineLvl w:val="9"/>
        <w:rPr>
          <w:rFonts w:hint="eastAsia" w:ascii="仿宋" w:hAnsi="仿宋" w:eastAsia="仿宋"/>
          <w:snapToGrid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snapToGrid w:val="0"/>
          <w:sz w:val="32"/>
          <w:szCs w:val="32"/>
        </w:rPr>
      </w:pPr>
      <w:r>
        <w:rPr>
          <w:rFonts w:hint="eastAsia" w:ascii="仿宋" w:hAnsi="仿宋" w:eastAsia="仿宋"/>
          <w:snapToGrid w:val="0"/>
          <w:sz w:val="32"/>
          <w:szCs w:val="32"/>
          <w:lang w:val="en-US" w:eastAsia="zh-CN"/>
        </w:rPr>
        <w:t xml:space="preserve">                 </w:t>
      </w:r>
      <w:r>
        <w:rPr>
          <w:rFonts w:hint="eastAsia" w:ascii="仿宋" w:hAnsi="仿宋" w:eastAsia="仿宋"/>
          <w:snapToGrid w:val="0"/>
          <w:sz w:val="32"/>
          <w:szCs w:val="32"/>
        </w:rPr>
        <w:t>人力资源公共服务中心党总支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snapToGrid w:val="0"/>
          <w:sz w:val="32"/>
          <w:szCs w:val="32"/>
        </w:rPr>
      </w:pPr>
      <w:r>
        <w:rPr>
          <w:rFonts w:hint="eastAsia" w:ascii="仿宋" w:hAnsi="仿宋" w:eastAsia="仿宋"/>
          <w:snapToGrid w:val="0"/>
          <w:sz w:val="32"/>
          <w:szCs w:val="32"/>
          <w:lang w:val="en-US" w:eastAsia="zh-CN"/>
        </w:rPr>
        <w:t xml:space="preserve">                 </w:t>
      </w:r>
      <w:r>
        <w:rPr>
          <w:rFonts w:hint="eastAsia" w:ascii="仿宋" w:hAnsi="仿宋" w:eastAsia="仿宋"/>
          <w:snapToGrid w:val="0"/>
          <w:sz w:val="32"/>
          <w:szCs w:val="32"/>
        </w:rPr>
        <w:t>201</w:t>
      </w:r>
      <w:r>
        <w:rPr>
          <w:rFonts w:hint="eastAsia" w:ascii="仿宋" w:hAnsi="仿宋" w:eastAsia="仿宋"/>
          <w:snapToGrid w:val="0"/>
          <w:sz w:val="32"/>
          <w:szCs w:val="32"/>
          <w:lang w:val="en-US" w:eastAsia="zh-CN"/>
        </w:rPr>
        <w:t>8</w:t>
      </w:r>
      <w:r>
        <w:rPr>
          <w:rFonts w:hint="eastAsia" w:ascii="仿宋" w:hAnsi="仿宋" w:eastAsia="仿宋"/>
          <w:snapToGrid w:val="0"/>
          <w:sz w:val="32"/>
          <w:szCs w:val="32"/>
        </w:rPr>
        <w:t>年</w:t>
      </w:r>
      <w:r>
        <w:rPr>
          <w:rFonts w:hint="eastAsia" w:ascii="仿宋" w:hAnsi="仿宋" w:eastAsia="仿宋"/>
          <w:snapToGrid w:val="0"/>
          <w:sz w:val="32"/>
          <w:szCs w:val="32"/>
          <w:lang w:val="en-US" w:eastAsia="zh-CN"/>
        </w:rPr>
        <w:t>11</w:t>
      </w:r>
      <w:r>
        <w:rPr>
          <w:rFonts w:hint="eastAsia" w:ascii="仿宋" w:hAnsi="仿宋" w:eastAsia="仿宋"/>
          <w:snapToGrid w:val="0"/>
          <w:sz w:val="32"/>
          <w:szCs w:val="32"/>
        </w:rPr>
        <w:t>月</w:t>
      </w:r>
      <w:r>
        <w:rPr>
          <w:rFonts w:hint="eastAsia" w:ascii="仿宋" w:hAnsi="仿宋" w:eastAsia="仿宋"/>
          <w:snapToGrid w:val="0"/>
          <w:sz w:val="32"/>
          <w:szCs w:val="32"/>
          <w:lang w:val="en-US" w:eastAsia="zh-CN"/>
        </w:rPr>
        <w:t>29</w:t>
      </w:r>
      <w:r>
        <w:rPr>
          <w:rFonts w:hint="eastAsia" w:ascii="仿宋" w:hAnsi="仿宋" w:eastAsia="仿宋"/>
          <w:snapToGrid w:val="0"/>
          <w:sz w:val="32"/>
          <w:szCs w:val="32"/>
        </w:rPr>
        <w:t>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snapToGrid w:val="0"/>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snapToGrid w:val="0"/>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snapToGrid w:val="0"/>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snapToGrid w:val="0"/>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snapToGrid w:val="0"/>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snapToGrid w:val="0"/>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snapToGrid w:val="0"/>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snapToGrid w:val="0"/>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snapToGrid w:val="0"/>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snapToGrid w:val="0"/>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snapToGrid w:val="0"/>
          <w:sz w:val="30"/>
          <w:szCs w:val="30"/>
        </w:rPr>
      </w:pPr>
    </w:p>
    <w:p>
      <w:pPr>
        <w:spacing w:line="600" w:lineRule="exact"/>
        <w:rPr>
          <w:rFonts w:hint="eastAsia" w:ascii="仿宋" w:hAnsi="仿宋" w:eastAsia="仿宋" w:cs="仿宋"/>
          <w:snapToGrid w:val="0"/>
          <w:w w:val="78"/>
          <w:kern w:val="0"/>
          <w:sz w:val="32"/>
          <w:szCs w:val="32"/>
        </w:rPr>
      </w:pPr>
      <w:r>
        <w:rPr>
          <w:rFonts w:hint="eastAsia" w:ascii="仿宋" w:hAnsi="仿宋" w:eastAsia="仿宋" w:cs="仿宋"/>
          <w:snapToGrid w:val="0"/>
          <w:w w:val="78"/>
          <w:kern w:val="0"/>
          <w:sz w:val="32"/>
          <w:szCs w:val="32"/>
        </w:rPr>
        <w:t>中共长沙高新区人力资源公共服务中心总支部委员会</w:t>
      </w:r>
      <w:r>
        <w:rPr>
          <w:rFonts w:hint="eastAsia" w:ascii="仿宋" w:hAnsi="仿宋" w:eastAsia="仿宋" w:cs="仿宋"/>
          <w:snapToGrid w:val="0"/>
          <w:w w:val="78"/>
          <w:kern w:val="0"/>
          <w:sz w:val="32"/>
          <w:szCs w:val="32"/>
        </w:rPr>
        <w:pict>
          <v:line id="_x0000_s2073" o:spid="_x0000_s2073" o:spt="20" style="position:absolute;left:0pt;margin-left:-2.85pt;margin-top:36pt;height:0pt;width:442.2pt;z-index:252296192;mso-width-relative:page;mso-height-relative:page;" coordsize="21600,21600">
            <v:path arrowok="t"/>
            <v:fill focussize="0,0"/>
            <v:stroke/>
            <v:imagedata o:title=""/>
            <o:lock v:ext="edit"/>
          </v:line>
        </w:pict>
      </w:r>
      <w:r>
        <w:rPr>
          <w:rFonts w:hint="eastAsia" w:ascii="仿宋" w:hAnsi="仿宋" w:eastAsia="仿宋" w:cs="仿宋"/>
          <w:snapToGrid w:val="0"/>
          <w:w w:val="78"/>
          <w:kern w:val="0"/>
          <w:sz w:val="32"/>
          <w:szCs w:val="32"/>
        </w:rPr>
        <w:pict>
          <v:line id="_x0000_s2074" o:spid="_x0000_s2074" o:spt="20" style="position:absolute;left:0pt;margin-left:-2.85pt;margin-top:4.6pt;height:0pt;width:442.2pt;z-index:252295168;mso-width-relative:page;mso-height-relative:page;" coordsize="21600,21600">
            <v:path arrowok="t"/>
            <v:fill focussize="0,0"/>
            <v:stroke/>
            <v:imagedata o:title=""/>
            <o:lock v:ext="edit"/>
          </v:line>
        </w:pict>
      </w:r>
      <w:r>
        <w:rPr>
          <w:rFonts w:hint="eastAsia" w:ascii="仿宋" w:hAnsi="仿宋" w:eastAsia="仿宋" w:cs="仿宋"/>
          <w:snapToGrid w:val="0"/>
          <w:w w:val="78"/>
          <w:kern w:val="0"/>
          <w:sz w:val="32"/>
          <w:szCs w:val="32"/>
        </w:rPr>
        <w:t xml:space="preserve"> </w:t>
      </w:r>
      <w:r>
        <w:rPr>
          <w:rFonts w:hint="eastAsia" w:ascii="仿宋" w:hAnsi="仿宋" w:eastAsia="仿宋" w:cs="仿宋"/>
          <w:snapToGrid w:val="0"/>
          <w:w w:val="78"/>
          <w:kern w:val="0"/>
          <w:sz w:val="32"/>
          <w:szCs w:val="32"/>
          <w:lang w:val="en-US" w:eastAsia="zh-CN"/>
        </w:rPr>
        <w:t xml:space="preserve">   </w:t>
      </w:r>
      <w:bookmarkStart w:id="0" w:name="_GoBack"/>
      <w:bookmarkEnd w:id="0"/>
      <w:r>
        <w:rPr>
          <w:rFonts w:hint="eastAsia" w:ascii="仿宋" w:hAnsi="仿宋" w:eastAsia="仿宋" w:cs="仿宋"/>
          <w:snapToGrid w:val="0"/>
          <w:w w:val="78"/>
          <w:kern w:val="0"/>
          <w:sz w:val="32"/>
          <w:szCs w:val="32"/>
          <w:lang w:val="en-US" w:eastAsia="zh-CN"/>
        </w:rPr>
        <w:t xml:space="preserve"> </w:t>
      </w:r>
      <w:r>
        <w:rPr>
          <w:rFonts w:hint="eastAsia" w:ascii="仿宋" w:hAnsi="仿宋" w:eastAsia="仿宋" w:cs="仿宋"/>
          <w:snapToGrid w:val="0"/>
          <w:w w:val="78"/>
          <w:kern w:val="0"/>
          <w:sz w:val="32"/>
          <w:szCs w:val="32"/>
        </w:rPr>
        <w:t>201</w:t>
      </w:r>
      <w:r>
        <w:rPr>
          <w:rFonts w:hint="eastAsia" w:ascii="仿宋" w:hAnsi="仿宋" w:eastAsia="仿宋" w:cs="仿宋"/>
          <w:snapToGrid w:val="0"/>
          <w:w w:val="78"/>
          <w:kern w:val="0"/>
          <w:sz w:val="32"/>
          <w:szCs w:val="32"/>
          <w:lang w:val="en-US" w:eastAsia="zh-CN"/>
        </w:rPr>
        <w:t>8</w:t>
      </w:r>
      <w:r>
        <w:rPr>
          <w:rFonts w:hint="eastAsia" w:ascii="仿宋" w:hAnsi="仿宋" w:eastAsia="仿宋" w:cs="仿宋"/>
          <w:snapToGrid w:val="0"/>
          <w:w w:val="78"/>
          <w:kern w:val="0"/>
          <w:sz w:val="32"/>
          <w:szCs w:val="32"/>
        </w:rPr>
        <w:t>年</w:t>
      </w:r>
      <w:r>
        <w:rPr>
          <w:rFonts w:hint="eastAsia" w:ascii="仿宋" w:hAnsi="仿宋" w:eastAsia="仿宋" w:cs="仿宋"/>
          <w:snapToGrid w:val="0"/>
          <w:w w:val="78"/>
          <w:kern w:val="0"/>
          <w:sz w:val="32"/>
          <w:szCs w:val="32"/>
          <w:lang w:val="en-US" w:eastAsia="zh-CN"/>
        </w:rPr>
        <w:t>11</w:t>
      </w:r>
      <w:r>
        <w:rPr>
          <w:rFonts w:hint="eastAsia" w:ascii="仿宋" w:hAnsi="仿宋" w:eastAsia="仿宋" w:cs="仿宋"/>
          <w:snapToGrid w:val="0"/>
          <w:w w:val="78"/>
          <w:kern w:val="0"/>
          <w:sz w:val="32"/>
          <w:szCs w:val="32"/>
        </w:rPr>
        <w:t>月</w:t>
      </w:r>
      <w:r>
        <w:rPr>
          <w:rFonts w:hint="eastAsia" w:ascii="仿宋" w:hAnsi="仿宋" w:eastAsia="仿宋" w:cs="仿宋"/>
          <w:snapToGrid w:val="0"/>
          <w:w w:val="78"/>
          <w:kern w:val="0"/>
          <w:sz w:val="32"/>
          <w:szCs w:val="32"/>
          <w:lang w:val="en-US" w:eastAsia="zh-CN"/>
        </w:rPr>
        <w:t>29</w:t>
      </w:r>
      <w:r>
        <w:rPr>
          <w:rFonts w:hint="eastAsia" w:ascii="仿宋" w:hAnsi="仿宋" w:eastAsia="仿宋" w:cs="仿宋"/>
          <w:snapToGrid w:val="0"/>
          <w:w w:val="78"/>
          <w:kern w:val="0"/>
          <w:sz w:val="32"/>
          <w:szCs w:val="32"/>
        </w:rPr>
        <w:t>日印发</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中国共产党支部工作条例（试行）</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2" w:firstLineChars="200"/>
        <w:textAlignment w:val="auto"/>
        <w:outlineLvl w:val="9"/>
        <w:rPr>
          <w:rStyle w:val="7"/>
          <w:sz w:val="30"/>
          <w:szCs w:val="30"/>
        </w:rPr>
      </w:pP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2" w:firstLineChars="200"/>
        <w:textAlignment w:val="auto"/>
        <w:outlineLvl w:val="9"/>
        <w:rPr>
          <w:sz w:val="30"/>
          <w:szCs w:val="30"/>
        </w:rPr>
      </w:pPr>
      <w:r>
        <w:rPr>
          <w:rStyle w:val="7"/>
          <w:sz w:val="30"/>
          <w:szCs w:val="30"/>
        </w:rPr>
        <w:t>第一章 总则</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第三条 党支部工作必须遵循以下原则：</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二）坚持把党的政治建设摆在首位，牢固树立“四个意识”，坚定“四个自信”，做到“四个服从”，旗帜鲜明讲政治，坚决维护习近平总书记党中央的核心、全党的核心地位，坚决维护党中央权威和集中统一领导。</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（三）坚持践行党的宗旨和群众路线，组织引领党员、群众听党话、跟党走，成为党员、群众的主心骨。</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（四）坚持民主集中制，发扬党内民主，尊重党员主体地位，严肃党的纪律，提高解决自身问题的能力，增强生机活力。</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（五）坚持围绕中心、服务大局，充分发挥积极性主动性创造性，确保党的路线方针政策和决策部署贯彻落实。</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2" w:firstLineChars="200"/>
        <w:textAlignment w:val="auto"/>
        <w:outlineLvl w:val="9"/>
        <w:rPr>
          <w:sz w:val="30"/>
          <w:szCs w:val="30"/>
        </w:rPr>
      </w:pPr>
      <w:r>
        <w:rPr>
          <w:rStyle w:val="7"/>
          <w:sz w:val="30"/>
          <w:szCs w:val="30"/>
        </w:rPr>
        <w:t>第二章 组织设置</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第四条 党支部设置一般以单位、区域为主，以单独组建为主要方式。企业、农村、机关、学校、科研院所、社区、社会组织、人民解放军和武警部队连（中）队以及其他基层单位，凡是有正式党员3人以上的，都应当成立党支部。</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党支部党员人数一般不超过50人。</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第五条 结合实际创新党支部设置形式，使党的组织和党的工作全覆盖。</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规模较大、跨区域的农民专业合作组织，专业市场、商业街区、商务楼宇等，符合条件的，应当成立党支部。</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正式党员不足3人的单位，应当按照地域相邻、行业相近、规模适当、便于管理的原则，成立联合党支部。联合党支部覆盖单位一般不超过5个。</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为期6个月以上的工程、工作项目等，符合条件的，应当成立党支部。</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流动党员较多，工作地或者居住地相对固定集中，应当由流出地党组织商流入地党组织，依托园区、商会、行业协会、驻外地办事机构等成立流动党员党支部。</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第六条 党支部的成立，一般由基层单位提出申请，所在乡镇（街道）或者单位基层党委召开会议研究决定并批复，批复时间一般不超过1个月。</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基层党委审批同意后，基层单位召开党员大会选举产生党支部委员会或者不设委员会的党支部书记、副书记。批复和选举结果由基层党委报上级党委组织部门备案。</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根据工作需要，上级党委可以直接作出在基层单位成立党支部的决定。</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第七条 对因党员人数或者所在单位、区域等发生变化，不再符合设立条件的党支部，上级党组织应当及时予以调整或者撤销。</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党支部的调整和撤销，一般由党支部报所在乡镇（街道）或者单位基层党委批准，也可以由所在乡镇（街道）或者单位基层党委直接作出决定，并报上级党委组织部门备案。</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第八条 为执行某项任务临时组建的机构，党员组织关系不转接的，经上级党组织批准，可以成立临时党支部。</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临时党支部主要组织党员开展政治学习，教育、管理、监督党员，对入党积极分子进行教育培养等，一般不发展党员、处分处置党员，不收缴党费，不选举党代表大会代表和进行换届。</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临时党支部书记、副书记和委员由批准其成立的党组织指定。</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临时组建的机构撤销后，临时党支部自然撤销。</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2" w:firstLineChars="200"/>
        <w:textAlignment w:val="auto"/>
        <w:outlineLvl w:val="9"/>
        <w:rPr>
          <w:sz w:val="30"/>
          <w:szCs w:val="30"/>
        </w:rPr>
      </w:pPr>
      <w:r>
        <w:rPr>
          <w:rStyle w:val="7"/>
          <w:sz w:val="30"/>
          <w:szCs w:val="30"/>
        </w:rPr>
        <w:t>第三章 基本任务</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第九条 党支部的基本任务是：</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（五）对要求入党的积极分子进行教育和培养，做好经常性的发展党员工作，把政治标准放在首位，严格程序、严肃纪律，发展政治品质纯洁的党员。发现、培养和推荐党员、群众中间的优秀人才。</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（六）监督党员干部和其他任何工作人员严格遵守国家法律法规，严格遵守国家的财政经济法规和人事制度，不得侵占国家、集体和群众的利益。</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（七）实事求是对党的建设、党的工作提出意见建议，及时向上级党组织报告重要情况。教育党员、群众自觉抵制不良倾向，坚决同各种违纪违法行为作斗争。</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（八）按照规定，向党员、群众通报党的工作情况，公开党内有关事务。</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第十条 不同领域党支部结合实际，分别承担各自不同的重点任务：</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（二）社区党支部，全面领导隶属本社区的各类组织和各项工作，围绕巩固党在城市执政基础、增进群众福祉开展工作，领导基层社会治理，组织整合辖区资源，服务社区群众、维护和谐稳定、建设美好家园。</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（三）国有企业和集体企业中的党支部，保证监督党和国家方针政策的贯彻执行，围绕企业生产经营开展工作，按规定参与企业重大问题的决策，服务改革发展、凝聚职工群众、建设企业文化，创造一流业绩。</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四）高校中的党支部，保证监督党的教育方针贯彻落实，巩固马克思主义在高校意识形态领域的指导地位，加强思想政治引领，筑牢学生理想信念根基，落实立德树人根本任务，保证教学科研管理各项任务完成。</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（五）非公有制经济组织中的党支部，引导和监督企业严格遵守国家法律法规，团结凝聚职工群众，依法维护各方合法权益，建设企业先进文化，促进企业健康发展。</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（六）社会组织中的党支部，引导和监督社会组织依法执业、诚信从业，教育引导职工群众增强政治认同，引导和支持社会组织有序参与社会治理、提供公共服务、承担社会责任。</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（七）事业单位中的党支部，保证监督改革发展正确方向，参与重要决策，服务人才成长，促进事业发展。事业单位中发挥领导作用的党支部，对重大问题进行讨论和作出决定。</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（八）各级党和国家机关中的党支部，围绕服务中心、建设队伍开展工作，发挥对党员的教育、管理、监督作用，协助本部门行政负责人完成任务、改进工作。</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（十）离退休干部职工党支部，宣传执行党的路线方针政策，根据党员实际情况，组织参加学习，开展党的组织生活，听取意见建议，引导他们结合自身实际发挥作用。</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2" w:firstLineChars="200"/>
        <w:textAlignment w:val="auto"/>
        <w:outlineLvl w:val="9"/>
        <w:rPr>
          <w:sz w:val="30"/>
          <w:szCs w:val="30"/>
        </w:rPr>
      </w:pPr>
      <w:r>
        <w:rPr>
          <w:rStyle w:val="7"/>
          <w:sz w:val="30"/>
          <w:szCs w:val="30"/>
        </w:rPr>
        <w:t>第四章 工作机制</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第十一条 党支部党员大会是党支部的议事决策机构，由全体党员参加，一般每季度召开1次。</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村、社区重要事项以及与群众利益密切相关的事项，必须经过党支部党员大会讨论。</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党支部党员大会议题提交表决前，应当经过充分讨论。表决必须有半数以上有表决权的党员到会方可进行，赞成人数超过应到会有表决权的党员的半数为通过。</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第十二条 党支部委员会是党支部日常工作的领导机构。</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第十三条 党员人数较多或者党员工作地、居住地比较分散的党支部，按照便于组织开展活动原则，应当划分若干党小组，并设立党小组组长。党小组组长由党支部指定，也可以由所在党小组党员推荐产生。</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党小组主要落实党支部工作要求，完成党支部安排的任务。</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党小组会一般每月召开1次，组织党员参加政治学习、谈心谈话、开展批评和自我批评等。</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第十四条 党支部党员大会、党支部委员会会议由党支部书记召集并主持。书记不能参加会议的，可以委托副书记或者委员召集并主持。党小组会由党小组组长召集并主持。</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2" w:firstLineChars="200"/>
        <w:textAlignment w:val="auto"/>
        <w:outlineLvl w:val="9"/>
        <w:rPr>
          <w:sz w:val="30"/>
          <w:szCs w:val="30"/>
        </w:rPr>
      </w:pPr>
      <w:r>
        <w:rPr>
          <w:rStyle w:val="7"/>
          <w:sz w:val="30"/>
          <w:szCs w:val="30"/>
        </w:rPr>
        <w:t>第五章 组织生活</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第十五条 党支部应当严格执行党的组织生活制度，经常、认真、严肃地开展批评和自我批评，增强党内政治生活的政治性、时代性、原则性、战斗性。</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党员领导干部应当带头参加所在党支部或者党小组组织生活。</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第十六条 党支部应当组织党员按期参加党员大会、党小组会和上党课，定期召开党支部委员会会议。</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“三会一课”应当突出政治学习和教育，突出党性锻炼，以“两学一做”为主要内容，结合党员思想和工作实际，确定主题和具体方式，做到形式多样、氛围庄重。</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党课应当针对党员思想和工作实际，回应普遍关心的问题，注重身边人讲身边事，增强吸引力感染力。党员领导干部应当定期为基层党员讲党课，党委（党组）书记每年至少讲1次党课。</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党支部每月相对固定1天开展主题党日，组织党员集中学习、过组织生活、进行民主议事和志愿服务等。主题党日开展前，党支部应当认真研究确定主题和内容；开展后，应当抓好议定事项的组织落实。</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对经党组织同意可以不转接组织关系的党员，所在单位党组织可以将其纳入一个党支部或者党小组，参加组织生活。</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第十七条 党支部每年至少召开1次组织生活会，一般安排在第四季度，也可以根据工作需要随时召开。组织生活会一般以党支部党员大会、党支部委员会会议或者党小组会形式召开。</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组织生活会应当确定主题，会前认真学习，谈心谈话，听取意见；会上查摆问题，开展批评和自我批评，明确整改方向；会后制定整改措施，逐一整改落实。</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第十八条 党支部一般每年开展1次民主评议党员，组织党员对照合格党员标准、对照入党誓词，联系个人实际进行党性分析。</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民主评议党员可以结合组织生活会一并进行。</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第十九条 党支部应当经常开展谈心谈话。党支部委员之间、党支部委员和党员之间、党员和党员之间，每年谈心谈话一般不少于1次。谈心谈话应当坦诚相见、交流思想、交换意见、帮助提高。</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2" w:firstLineChars="200"/>
        <w:textAlignment w:val="auto"/>
        <w:outlineLvl w:val="9"/>
        <w:rPr>
          <w:sz w:val="30"/>
          <w:szCs w:val="30"/>
        </w:rPr>
      </w:pPr>
      <w:r>
        <w:rPr>
          <w:rStyle w:val="7"/>
          <w:sz w:val="30"/>
          <w:szCs w:val="30"/>
        </w:rPr>
        <w:t>第六章 党支部委员会建设</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第二十条 有正式党员7人以上的党支部，应当设立党支部委员会。党支部委员会由3至5人组成，一般不超过7人。</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党支部委员会设书记和组织委员、宣传委员、纪检委员等，必要时可以设1名副书记。</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正式党员不足7人的党支部，设1名书记，必要时可以设1名副书记。</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第二十一条 村、社区党支部委员会每届任期5年，其他基层单位党支部委员会一般每届任期3年。</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第二十二条 党支部书记主持党支部全面工作，督促党支部其他委员履行职责、发挥作用，抓好党支部委员会自身建设，向党支部委员会、党员大会和上级党组织报告工作。</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党支部副书记协助党支部书记开展工作。党支部其他委员按照职责分工开展工作。</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第二十四条 上级党组织应当结合不同领域实际，突出政治标准，按照组织程序，采取多种方式，选拔符合条件的优秀党员担任党支部书记。</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机关、国有企业、事业单位，党支部书记一般由本部门本单位主要负责人担任，也可以由本部门本单位其他负责人担任。根据工作需要，上级党组织可以选派党员干部担任专职党支部书记。</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非公有制经济组织、社会组织，一般从管理层中选任党支部书记，应当注重从业务骨干中选拔党支部书记。没有合适人选的，可以由上级党组织选派党支部书记。</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加强党支部书记后备队伍建设，注意发现优秀党员作为党支部书记后备人才培养，建立村、社区等领域党支部书记后备人才库。</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第二十五条 上级党组织应当经常对党支部书记、副书记和其他委员进行培训。</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对党支部书记、副书记和其他委员的培训应当突出党的基本理论、基本政策、基本知识及党务工作基本要求，党的优良传统和作风，党规党纪等内容。注重发挥优秀党支部书记传帮带作用。</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第二十六条 注重从优秀村、社区党支部书记中选拔乡镇和街道领导干部，考录公务员和招聘事业单位人员。</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培养树立党支部书记先进典型，对优秀党支部书记给予表彰表扬。</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第二十七条 党支部委员会成员应当自觉接受上级党组织和党员、群众监督，加强互相监督。</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党支部书记每年应当向上级党组织和党支部党员大会述职，接受评议考核，考核结果作为评先评优、选拔使用的重要依据。</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2" w:firstLineChars="200"/>
        <w:textAlignment w:val="auto"/>
        <w:outlineLvl w:val="9"/>
        <w:rPr>
          <w:sz w:val="30"/>
          <w:szCs w:val="30"/>
        </w:rPr>
      </w:pPr>
      <w:r>
        <w:rPr>
          <w:rStyle w:val="7"/>
          <w:sz w:val="30"/>
          <w:szCs w:val="30"/>
        </w:rPr>
        <w:t>第七章 领导和保障</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第二十九条 各级党委（党组）应当把党支部建设作为最重要的基本建设，定期研究讨论、加强领导指导，切实履行主体责任。县级党委每年至少专题研究1次党支部建设工作。</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各级党委（党组）书记应当带头建立党支部工作联系点，带头深入基层调查研究，发现和解决问题，总结推广经验。</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第三十条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各级党委组织部门应当注意通过党支部了解掌握党员干部日常表现，干部考察应当听取考察对象所在党支部的意见。</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村、社区党支部书记纳入县级党委组织部备案管理。</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第三十一条 村、社区党支部工作纳入县级党委巡察监督工作内容。</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县级以上党委管理的党费每年应当按照一定比例下拨到党支部，重点支持贫困村党支部、困难国有企业党支部、非公有制经济组织和社会组织党支部、流动党员党支部、离退休干部职工党支部等开展党的活动。</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2" w:firstLineChars="200"/>
        <w:textAlignment w:val="auto"/>
        <w:outlineLvl w:val="9"/>
        <w:rPr>
          <w:sz w:val="30"/>
          <w:szCs w:val="30"/>
        </w:rPr>
      </w:pPr>
      <w:r>
        <w:rPr>
          <w:rStyle w:val="7"/>
          <w:sz w:val="30"/>
          <w:szCs w:val="30"/>
        </w:rPr>
        <w:t>第八章 附则</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第三十四条 村、社区党的基层委员会、总支部委员会，按照本条例执行。</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第三十五条 中央军事委员会可以根据本条例，制定相关规定。</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sz w:val="30"/>
          <w:szCs w:val="30"/>
        </w:rPr>
      </w:pPr>
      <w:r>
        <w:rPr>
          <w:sz w:val="30"/>
          <w:szCs w:val="30"/>
        </w:rPr>
        <w:t>第三十六条 本条例由中央组织部负责解释。</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line="360" w:lineRule="auto"/>
        <w:ind w:left="0" w:firstLine="600" w:firstLineChars="200"/>
        <w:textAlignment w:val="auto"/>
        <w:outlineLvl w:val="9"/>
        <w:rPr>
          <w:rFonts w:hint="eastAsia" w:ascii="仿宋" w:hAnsi="仿宋" w:eastAsia="仿宋" w:cs="仿宋"/>
          <w:snapToGrid w:val="0"/>
          <w:w w:val="78"/>
          <w:kern w:val="0"/>
          <w:sz w:val="32"/>
          <w:szCs w:val="32"/>
          <w:lang w:val="en-US" w:eastAsia="zh-CN"/>
        </w:rPr>
      </w:pPr>
      <w:r>
        <w:rPr>
          <w:sz w:val="30"/>
          <w:szCs w:val="30"/>
        </w:rPr>
        <w:t>第三十七条 本条例自2018年10月28日起施行。其他有关党支部的规定与本条例不一致的，按照本条例执行。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left"/>
        <w:textAlignment w:val="auto"/>
        <w:outlineLvl w:val="9"/>
        <w:rPr>
          <w:rFonts w:hint="eastAsia" w:ascii="仿宋" w:hAnsi="仿宋" w:eastAsia="仿宋" w:cs="仿宋"/>
          <w:snapToGrid w:val="0"/>
          <w:w w:val="78"/>
          <w:kern w:val="0"/>
          <w:sz w:val="32"/>
          <w:szCs w:val="32"/>
          <w:lang w:val="en-US" w:eastAsia="zh-CN"/>
        </w:rPr>
      </w:pPr>
    </w:p>
    <w:sectPr>
      <w:footerReference r:id="rId3" w:type="default"/>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SK--GBK1-0">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rPr>
                  <w:t>1</w:t>
                </w:r>
                <w:r>
                  <w:rPr>
                    <w:rFonts w:hint="eastAsia" w:ascii="仿宋" w:hAnsi="仿宋" w:eastAsia="仿宋" w:cs="仿宋"/>
                    <w:sz w:val="24"/>
                    <w:szCs w:val="24"/>
                    <w:lang w:eastAsia="zh-CN"/>
                  </w:rPr>
                  <w:fldChar w:fldCharType="end"/>
                </w:r>
                <w:r>
                  <w:rPr>
                    <w:rFonts w:hint="eastAsia" w:ascii="仿宋" w:hAnsi="仿宋" w:eastAsia="仿宋" w:cs="仿宋"/>
                    <w:sz w:val="24"/>
                    <w:szCs w:val="24"/>
                    <w:lang w:val="en-US" w:eastAsia="zh-CN"/>
                  </w:rPr>
                  <w:t xml:space="preserve"> </w:t>
                </w:r>
                <w:r>
                  <w:rPr>
                    <w:rFonts w:hint="eastAsia" w:ascii="仿宋" w:hAnsi="仿宋" w:eastAsia="仿宋" w:cs="仿宋"/>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E16AD"/>
    <w:rsid w:val="000E6DEF"/>
    <w:rsid w:val="001054F8"/>
    <w:rsid w:val="00110700"/>
    <w:rsid w:val="0014362E"/>
    <w:rsid w:val="00160D04"/>
    <w:rsid w:val="00192D56"/>
    <w:rsid w:val="00195443"/>
    <w:rsid w:val="001A3BD5"/>
    <w:rsid w:val="001D419F"/>
    <w:rsid w:val="001F7C51"/>
    <w:rsid w:val="0020396E"/>
    <w:rsid w:val="002323E0"/>
    <w:rsid w:val="00260389"/>
    <w:rsid w:val="002809E2"/>
    <w:rsid w:val="002A047C"/>
    <w:rsid w:val="002B1FA8"/>
    <w:rsid w:val="002B4CF7"/>
    <w:rsid w:val="002E1FAA"/>
    <w:rsid w:val="002E43A5"/>
    <w:rsid w:val="002F1650"/>
    <w:rsid w:val="003223E2"/>
    <w:rsid w:val="00342443"/>
    <w:rsid w:val="003449E0"/>
    <w:rsid w:val="00362672"/>
    <w:rsid w:val="003718E7"/>
    <w:rsid w:val="003E1EF0"/>
    <w:rsid w:val="003F2ABF"/>
    <w:rsid w:val="00400B6F"/>
    <w:rsid w:val="00451BD0"/>
    <w:rsid w:val="00466A29"/>
    <w:rsid w:val="00466E23"/>
    <w:rsid w:val="004768BA"/>
    <w:rsid w:val="004B34A8"/>
    <w:rsid w:val="004D45E4"/>
    <w:rsid w:val="004E792C"/>
    <w:rsid w:val="004F2263"/>
    <w:rsid w:val="004F42A2"/>
    <w:rsid w:val="00504E27"/>
    <w:rsid w:val="005315DF"/>
    <w:rsid w:val="00547C20"/>
    <w:rsid w:val="005737A6"/>
    <w:rsid w:val="005A4D3E"/>
    <w:rsid w:val="005B149D"/>
    <w:rsid w:val="005B3783"/>
    <w:rsid w:val="005E60CB"/>
    <w:rsid w:val="005E76C5"/>
    <w:rsid w:val="0060568D"/>
    <w:rsid w:val="00623148"/>
    <w:rsid w:val="00626D54"/>
    <w:rsid w:val="00641720"/>
    <w:rsid w:val="00671387"/>
    <w:rsid w:val="00680CA3"/>
    <w:rsid w:val="006979E7"/>
    <w:rsid w:val="006A1437"/>
    <w:rsid w:val="006A4ED5"/>
    <w:rsid w:val="006A7ABB"/>
    <w:rsid w:val="006C3FBB"/>
    <w:rsid w:val="006D6193"/>
    <w:rsid w:val="006F1059"/>
    <w:rsid w:val="006F4D06"/>
    <w:rsid w:val="006F73A9"/>
    <w:rsid w:val="007563F3"/>
    <w:rsid w:val="00780DCD"/>
    <w:rsid w:val="00785691"/>
    <w:rsid w:val="00790F8A"/>
    <w:rsid w:val="007A373A"/>
    <w:rsid w:val="0081182B"/>
    <w:rsid w:val="00825E5E"/>
    <w:rsid w:val="008429EB"/>
    <w:rsid w:val="00862220"/>
    <w:rsid w:val="00864FD6"/>
    <w:rsid w:val="00883705"/>
    <w:rsid w:val="008A48DD"/>
    <w:rsid w:val="008B1155"/>
    <w:rsid w:val="008C6465"/>
    <w:rsid w:val="008D4A3E"/>
    <w:rsid w:val="008E16AD"/>
    <w:rsid w:val="0090551D"/>
    <w:rsid w:val="0092183C"/>
    <w:rsid w:val="00952558"/>
    <w:rsid w:val="009860F7"/>
    <w:rsid w:val="009970B7"/>
    <w:rsid w:val="009D798F"/>
    <w:rsid w:val="009E23F0"/>
    <w:rsid w:val="009E67A1"/>
    <w:rsid w:val="009F432F"/>
    <w:rsid w:val="00A23A6C"/>
    <w:rsid w:val="00A320EF"/>
    <w:rsid w:val="00A56679"/>
    <w:rsid w:val="00AB6412"/>
    <w:rsid w:val="00AC3CB0"/>
    <w:rsid w:val="00AE57D7"/>
    <w:rsid w:val="00B40D65"/>
    <w:rsid w:val="00B41EBD"/>
    <w:rsid w:val="00B63350"/>
    <w:rsid w:val="00B83BE8"/>
    <w:rsid w:val="00BD01D7"/>
    <w:rsid w:val="00BD656E"/>
    <w:rsid w:val="00BF22B9"/>
    <w:rsid w:val="00C07105"/>
    <w:rsid w:val="00C24422"/>
    <w:rsid w:val="00C61AA2"/>
    <w:rsid w:val="00C81E22"/>
    <w:rsid w:val="00CB6D62"/>
    <w:rsid w:val="00CC7F9A"/>
    <w:rsid w:val="00CF20D4"/>
    <w:rsid w:val="00D05B82"/>
    <w:rsid w:val="00D44C7B"/>
    <w:rsid w:val="00D458E6"/>
    <w:rsid w:val="00D90DD7"/>
    <w:rsid w:val="00E14A4E"/>
    <w:rsid w:val="00E23D85"/>
    <w:rsid w:val="00E35EAB"/>
    <w:rsid w:val="00E429BC"/>
    <w:rsid w:val="00E83592"/>
    <w:rsid w:val="00E909A1"/>
    <w:rsid w:val="00EA4BFC"/>
    <w:rsid w:val="00EB05E5"/>
    <w:rsid w:val="00EB7C56"/>
    <w:rsid w:val="00ED402E"/>
    <w:rsid w:val="00EE0298"/>
    <w:rsid w:val="00F2055D"/>
    <w:rsid w:val="00F757EB"/>
    <w:rsid w:val="00F77340"/>
    <w:rsid w:val="00FD5973"/>
    <w:rsid w:val="00FE5E0D"/>
    <w:rsid w:val="016C1F3B"/>
    <w:rsid w:val="0239349F"/>
    <w:rsid w:val="03740DB4"/>
    <w:rsid w:val="04C35A5E"/>
    <w:rsid w:val="053514A4"/>
    <w:rsid w:val="06964A8D"/>
    <w:rsid w:val="069F3234"/>
    <w:rsid w:val="072172E4"/>
    <w:rsid w:val="07A620F6"/>
    <w:rsid w:val="0A7C0753"/>
    <w:rsid w:val="0B1A3509"/>
    <w:rsid w:val="0C423551"/>
    <w:rsid w:val="0CAF2731"/>
    <w:rsid w:val="0E3D425F"/>
    <w:rsid w:val="0EAD50F9"/>
    <w:rsid w:val="10387464"/>
    <w:rsid w:val="11364526"/>
    <w:rsid w:val="115F0081"/>
    <w:rsid w:val="119872D4"/>
    <w:rsid w:val="14B265E7"/>
    <w:rsid w:val="15B35EE4"/>
    <w:rsid w:val="16976332"/>
    <w:rsid w:val="1767421D"/>
    <w:rsid w:val="189C3200"/>
    <w:rsid w:val="18EC679C"/>
    <w:rsid w:val="19251407"/>
    <w:rsid w:val="1A607186"/>
    <w:rsid w:val="1BC41FFA"/>
    <w:rsid w:val="1D524154"/>
    <w:rsid w:val="1DD67299"/>
    <w:rsid w:val="1DF259C2"/>
    <w:rsid w:val="1DFB0A8F"/>
    <w:rsid w:val="1F196AA9"/>
    <w:rsid w:val="20B173B1"/>
    <w:rsid w:val="211641C9"/>
    <w:rsid w:val="21CD7CD7"/>
    <w:rsid w:val="224C5351"/>
    <w:rsid w:val="23BA1BEA"/>
    <w:rsid w:val="24600A10"/>
    <w:rsid w:val="25E6042E"/>
    <w:rsid w:val="28EE4DD6"/>
    <w:rsid w:val="29641F34"/>
    <w:rsid w:val="2992208A"/>
    <w:rsid w:val="2A0D020F"/>
    <w:rsid w:val="2A2A62AC"/>
    <w:rsid w:val="2B4737E7"/>
    <w:rsid w:val="2BD85C89"/>
    <w:rsid w:val="2BDD11CD"/>
    <w:rsid w:val="2E2131B9"/>
    <w:rsid w:val="2E7B3FC3"/>
    <w:rsid w:val="2F3A245E"/>
    <w:rsid w:val="30FA2F4A"/>
    <w:rsid w:val="326E475E"/>
    <w:rsid w:val="33043953"/>
    <w:rsid w:val="33FF4537"/>
    <w:rsid w:val="35212B93"/>
    <w:rsid w:val="38CD6ACE"/>
    <w:rsid w:val="396423D1"/>
    <w:rsid w:val="39911A38"/>
    <w:rsid w:val="3B6C75A9"/>
    <w:rsid w:val="3BD51787"/>
    <w:rsid w:val="3C6360F6"/>
    <w:rsid w:val="3CEC149F"/>
    <w:rsid w:val="3D85783D"/>
    <w:rsid w:val="3DF44A76"/>
    <w:rsid w:val="3EDA7213"/>
    <w:rsid w:val="401B510F"/>
    <w:rsid w:val="406E1F8E"/>
    <w:rsid w:val="426D7AF4"/>
    <w:rsid w:val="44C23589"/>
    <w:rsid w:val="44EE0E2A"/>
    <w:rsid w:val="453C774E"/>
    <w:rsid w:val="4852025F"/>
    <w:rsid w:val="49AE11D8"/>
    <w:rsid w:val="4B0F0644"/>
    <w:rsid w:val="4CDF104B"/>
    <w:rsid w:val="4D9D653B"/>
    <w:rsid w:val="4F1920E9"/>
    <w:rsid w:val="5075792D"/>
    <w:rsid w:val="513141F8"/>
    <w:rsid w:val="516512E2"/>
    <w:rsid w:val="51682BA2"/>
    <w:rsid w:val="532F43CA"/>
    <w:rsid w:val="5608190F"/>
    <w:rsid w:val="562E6599"/>
    <w:rsid w:val="588F43BC"/>
    <w:rsid w:val="5A511F60"/>
    <w:rsid w:val="5AA82844"/>
    <w:rsid w:val="5C5D77C3"/>
    <w:rsid w:val="5D5E1131"/>
    <w:rsid w:val="5F5468DE"/>
    <w:rsid w:val="60895D25"/>
    <w:rsid w:val="61B32BB4"/>
    <w:rsid w:val="621D6F1F"/>
    <w:rsid w:val="62841F99"/>
    <w:rsid w:val="63A006A4"/>
    <w:rsid w:val="63EC0578"/>
    <w:rsid w:val="63F17AB2"/>
    <w:rsid w:val="642D2EEE"/>
    <w:rsid w:val="64D47098"/>
    <w:rsid w:val="686E1FE8"/>
    <w:rsid w:val="68734071"/>
    <w:rsid w:val="69224F5B"/>
    <w:rsid w:val="6969653C"/>
    <w:rsid w:val="69E75BD2"/>
    <w:rsid w:val="6BCF459F"/>
    <w:rsid w:val="6C2D695B"/>
    <w:rsid w:val="6C375B5D"/>
    <w:rsid w:val="6D050E01"/>
    <w:rsid w:val="6D175BE9"/>
    <w:rsid w:val="6F435E7A"/>
    <w:rsid w:val="6F8A72E1"/>
    <w:rsid w:val="70A171BC"/>
    <w:rsid w:val="70EB2E09"/>
    <w:rsid w:val="70F964D0"/>
    <w:rsid w:val="71C42FFF"/>
    <w:rsid w:val="72454878"/>
    <w:rsid w:val="735C63F0"/>
    <w:rsid w:val="74D95D08"/>
    <w:rsid w:val="75746417"/>
    <w:rsid w:val="75A41165"/>
    <w:rsid w:val="77201956"/>
    <w:rsid w:val="77A95E82"/>
    <w:rsid w:val="78530104"/>
    <w:rsid w:val="78D56350"/>
    <w:rsid w:val="79414A66"/>
    <w:rsid w:val="7941514E"/>
    <w:rsid w:val="7B71096B"/>
    <w:rsid w:val="7BC31BD1"/>
    <w:rsid w:val="7C137D87"/>
    <w:rsid w:val="7E0F39D8"/>
    <w:rsid w:val="7E363CE4"/>
    <w:rsid w:val="7F2C6E47"/>
    <w:rsid w:val="7FC66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 w:type="character" w:styleId="8">
    <w:name w:val="page number"/>
    <w:basedOn w:val="6"/>
    <w:unhideWhenUsed/>
    <w:qFormat/>
    <w:uiPriority w:val="99"/>
  </w:style>
  <w:style w:type="table" w:styleId="10">
    <w:name w:val="Table Grid"/>
    <w:basedOn w:val="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semiHidden/>
    <w:qFormat/>
    <w:uiPriority w:val="99"/>
    <w:rPr>
      <w:sz w:val="18"/>
      <w:szCs w:val="18"/>
    </w:rPr>
  </w:style>
  <w:style w:type="character" w:customStyle="1" w:styleId="13">
    <w:name w:val="日期 Char"/>
    <w:basedOn w:val="6"/>
    <w:link w:val="2"/>
    <w:semiHidden/>
    <w:qFormat/>
    <w:uiPriority w:val="99"/>
    <w:rPr>
      <w:rFonts w:ascii="Times New Roman" w:hAnsi="Times New Roman" w:eastAsia="宋体" w:cs="Times New Roman"/>
      <w:szCs w:val="24"/>
    </w:rPr>
  </w:style>
  <w:style w:type="character" w:customStyle="1" w:styleId="14">
    <w:name w:val="fontstyle01"/>
    <w:qFormat/>
    <w:uiPriority w:val="0"/>
    <w:rPr>
      <w:rFonts w:hint="default" w:ascii="FZFSK--GBK1-0" w:hAnsi="FZFSK--GBK1-0"/>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Info spid="_x0000_s2054"/>
    <customShpInfo spid="_x0000_s2073"/>
    <customShpInfo spid="_x0000_s2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6390C4-C221-447B-8BC0-7C4B2B32769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23</Words>
  <Characters>136</Characters>
  <Lines>1</Lines>
  <Paragraphs>1</Paragraphs>
  <TotalTime>1</TotalTime>
  <ScaleCrop>false</ScaleCrop>
  <LinksUpToDate>false</LinksUpToDate>
  <CharactersWithSpaces>158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2015-02-10T09:37:00Z</dcterms:created>
  <dc:creator>微软中国</dc:creator>
  <cp:lastModifiedBy>ZXW1409191958</cp:lastModifiedBy>
  <cp:lastPrinted>2017-06-07T13:11:00Z</cp:lastPrinted>
  <dcterms:modified xsi:type="dcterms:W3CDTF">2018-11-29T07:42:29Z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